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190500</wp:posOffset>
            </wp:positionV>
            <wp:extent cx="1418759" cy="13382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8759" cy="1338263"/>
                    </a:xfrm>
                    <a:prstGeom prst="rect"/>
                    <a:ln/>
                  </pic:spPr>
                </pic:pic>
              </a:graphicData>
            </a:graphic>
          </wp:anchor>
        </w:drawing>
      </w:r>
    </w:p>
    <w:tbl>
      <w:tblPr>
        <w:tblStyle w:val="Table1"/>
        <w:tblW w:w="10800.0" w:type="dxa"/>
        <w:jc w:val="left"/>
        <w:tblInd w:w="0.0" w:type="dxa"/>
        <w:tblLayout w:type="fixed"/>
        <w:tblLook w:val="0400"/>
      </w:tblPr>
      <w:tblGrid>
        <w:gridCol w:w="10800"/>
        <w:tblGridChange w:id="0">
          <w:tblGrid>
            <w:gridCol w:w="10800"/>
          </w:tblGrid>
        </w:tblGridChange>
      </w:tblGrid>
      <w:tr>
        <w:trPr>
          <w:trHeight w:val="560" w:hRule="atLeast"/>
        </w:trPr>
        <w:tc>
          <w:tcPr>
            <w:shd w:fill="808080" w:val="clear"/>
            <w:tcMar>
              <w:top w:w="0.0" w:type="dxa"/>
              <w:left w:w="115.0" w:type="dxa"/>
              <w:bottom w:w="0.0" w:type="dxa"/>
              <w:right w:w="115.0" w:type="dxa"/>
            </w:tcM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Cantata One" w:cs="Cantata One" w:eastAsia="Cantata One" w:hAnsi="Cantata One"/>
                <w:b w:val="1"/>
                <w:color w:val="f2f2f2"/>
                <w:sz w:val="44"/>
                <w:szCs w:val="44"/>
                <w:rtl w:val="0"/>
              </w:rPr>
              <w:t xml:space="preserve"> </w:t>
            </w:r>
            <w:r w:rsidDel="00000000" w:rsidR="00000000" w:rsidRPr="00000000">
              <w:rPr>
                <w:rFonts w:ascii="Cantata One" w:cs="Cantata One" w:eastAsia="Cantata One" w:hAnsi="Cantata One"/>
                <w:b w:val="1"/>
                <w:color w:val="f2f2f2"/>
                <w:sz w:val="36"/>
                <w:szCs w:val="36"/>
                <w:rtl w:val="0"/>
              </w:rPr>
              <w:t xml:space="preserve"> MARYLAND DANCE EDUCATION ASSOCIATION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-1352549</wp:posOffset>
                  </wp:positionH>
                  <wp:positionV relativeFrom="paragraph">
                    <wp:posOffset>-2539</wp:posOffset>
                  </wp:positionV>
                  <wp:extent cx="1244600" cy="117475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4600" cy="117475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6"/>
                <w:szCs w:val="36"/>
              </w:rPr>
            </w:pPr>
            <w:r w:rsidDel="00000000" w:rsidR="00000000" w:rsidRPr="00000000">
              <w:rPr>
                <w:rFonts w:ascii="Cantata One" w:cs="Cantata One" w:eastAsia="Cantata One" w:hAnsi="Cantata One"/>
                <w:b w:val="1"/>
                <w:color w:val="f2f2f2"/>
                <w:sz w:val="36"/>
                <w:szCs w:val="36"/>
                <w:rtl w:val="0"/>
              </w:rPr>
              <w:t xml:space="preserve">NDEO National Conference Scholarship </w:t>
              <w:br w:type="textWrapping"/>
              <w:t xml:space="preserve">for MDEA Members</w:t>
            </w:r>
            <w:r w:rsidDel="00000000" w:rsidR="00000000" w:rsidRPr="00000000">
              <w:rPr>
                <w:rtl w:val="0"/>
              </w:rPr>
            </w:r>
          </w:p>
        </w:tc>
      </w:tr>
    </w:tbl>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t xml:space="preserve">In keeping with the mission to support further study and professional growth in dance and dance education, MDEA is offering a scholarship to MDEA members to cover the conference registration fee for an upcoming NDEO Conference.</w:t>
      </w:r>
    </w:p>
    <w:p w:rsidR="00000000" w:rsidDel="00000000" w:rsidP="00000000" w:rsidRDefault="00000000" w:rsidRPr="00000000" w14:paraId="00000006">
      <w:pPr>
        <w:spacing w:after="0" w:line="240" w:lineRule="auto"/>
        <w:jc w:val="center"/>
        <w:rPr/>
      </w:pPr>
      <w:r w:rsidDel="00000000" w:rsidR="00000000" w:rsidRPr="00000000">
        <w:rPr>
          <w:rtl w:val="0"/>
        </w:rPr>
        <w:t xml:space="preserve">Scholarships will be funded in the amount of the conference registration fee up to $400.</w:t>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SCHOLARSHIP CRITERIA:</w:t>
      </w:r>
    </w:p>
    <w:p w:rsidR="00000000" w:rsidDel="00000000" w:rsidP="00000000" w:rsidRDefault="00000000" w:rsidRPr="00000000" w14:paraId="00000009">
      <w:pPr>
        <w:spacing w:after="0" w:line="240" w:lineRule="auto"/>
        <w:rPr/>
      </w:pPr>
      <w:r w:rsidDel="00000000" w:rsidR="00000000" w:rsidRPr="00000000">
        <w:rPr>
          <w:rtl w:val="0"/>
        </w:rPr>
        <w:t xml:space="preserve">Scholarship applications are to provide MDEA members with the opportunity for increased and broadened professional learning in the field of dance.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The intended experience should:</w:t>
      </w:r>
    </w:p>
    <w:p w:rsidR="00000000" w:rsidDel="00000000" w:rsidP="00000000" w:rsidRDefault="00000000" w:rsidRPr="00000000" w14:paraId="0000000B">
      <w:pPr>
        <w:numPr>
          <w:ilvl w:val="0"/>
          <w:numId w:val="1"/>
        </w:numPr>
        <w:spacing w:after="0" w:line="240" w:lineRule="auto"/>
        <w:ind w:left="720" w:hanging="360"/>
        <w:rPr/>
      </w:pPr>
      <w:r w:rsidDel="00000000" w:rsidR="00000000" w:rsidRPr="00000000">
        <w:rPr>
          <w:rtl w:val="0"/>
        </w:rPr>
        <w:t xml:space="preserve">recognize and promote scholarly interest, </w:t>
      </w:r>
    </w:p>
    <w:p w:rsidR="00000000" w:rsidDel="00000000" w:rsidP="00000000" w:rsidRDefault="00000000" w:rsidRPr="00000000" w14:paraId="0000000C">
      <w:pPr>
        <w:numPr>
          <w:ilvl w:val="0"/>
          <w:numId w:val="1"/>
        </w:numPr>
        <w:spacing w:after="0" w:line="240" w:lineRule="auto"/>
        <w:ind w:left="720" w:hanging="360"/>
        <w:rPr>
          <w:u w:val="none"/>
        </w:rPr>
      </w:pPr>
      <w:r w:rsidDel="00000000" w:rsidR="00000000" w:rsidRPr="00000000">
        <w:rPr>
          <w:rtl w:val="0"/>
        </w:rPr>
        <w:t xml:space="preserve">increase and promote new connections in the field, </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rtl w:val="0"/>
        </w:rPr>
        <w:t xml:space="preserve">broaden knowledge, </w:t>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tl w:val="0"/>
        </w:rPr>
        <w:t xml:space="preserve">cultivate leadership in the field, and</w:t>
      </w:r>
    </w:p>
    <w:p w:rsidR="00000000" w:rsidDel="00000000" w:rsidP="00000000" w:rsidRDefault="00000000" w:rsidRPr="00000000" w14:paraId="0000000F">
      <w:pPr>
        <w:numPr>
          <w:ilvl w:val="0"/>
          <w:numId w:val="1"/>
        </w:numPr>
        <w:spacing w:after="0" w:line="240" w:lineRule="auto"/>
        <w:ind w:left="720" w:hanging="360"/>
        <w:rPr/>
      </w:pPr>
      <w:r w:rsidDel="00000000" w:rsidR="00000000" w:rsidRPr="00000000">
        <w:rPr>
          <w:rtl w:val="0"/>
        </w:rPr>
        <w:t xml:space="preserve">provide an experience which would lead to the recipient presenting at a future MDEA event.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rFonts w:ascii="Impact" w:cs="Impact" w:eastAsia="Impact" w:hAnsi="Impact"/>
          <w:sz w:val="28"/>
          <w:szCs w:val="28"/>
        </w:rPr>
      </w:pPr>
      <w:r w:rsidDel="00000000" w:rsidR="00000000" w:rsidRPr="00000000">
        <w:rPr>
          <w:rFonts w:ascii="Impact" w:cs="Impact" w:eastAsia="Impact" w:hAnsi="Impact"/>
          <w:sz w:val="28"/>
          <w:szCs w:val="28"/>
          <w:rtl w:val="0"/>
        </w:rPr>
        <w:t xml:space="preserve">ELIGIBILITY: Must be an active member of NDEO/MDEA t</w:t>
      </w:r>
      <w:r w:rsidDel="00000000" w:rsidR="00000000" w:rsidRPr="00000000">
        <w:rPr>
          <w:rFonts w:ascii="Impact" w:cs="Impact" w:eastAsia="Impact" w:hAnsi="Impact"/>
          <w:sz w:val="28"/>
          <w:szCs w:val="28"/>
          <w:rtl w:val="0"/>
        </w:rPr>
        <w:t xml:space="preserve">hroughout the period of the awarded experience</w:t>
      </w:r>
      <w:r w:rsidDel="00000000" w:rsidR="00000000" w:rsidRPr="00000000">
        <w:rPr>
          <w:rFonts w:ascii="Impact" w:cs="Impact" w:eastAsia="Impact" w:hAnsi="Impact"/>
          <w:sz w:val="28"/>
          <w:szCs w:val="28"/>
          <w:rtl w:val="0"/>
        </w:rPr>
        <w:t xml:space="preserve">. </w:t>
      </w:r>
    </w:p>
    <w:p w:rsidR="00000000" w:rsidDel="00000000" w:rsidP="00000000" w:rsidRDefault="00000000" w:rsidRPr="00000000" w14:paraId="00000012">
      <w:pPr>
        <w:spacing w:after="0" w:line="240" w:lineRule="auto"/>
        <w:ind w:left="720" w:firstLine="0"/>
        <w:rPr/>
      </w:pP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rPr>
          <w:u w:val="none"/>
        </w:rPr>
      </w:pPr>
      <w:r w:rsidDel="00000000" w:rsidR="00000000" w:rsidRPr="00000000">
        <w:rPr>
          <w:rtl w:val="0"/>
        </w:rPr>
        <w:t xml:space="preserve">Undergraduate and graduate MDEA member studying dance education</w:t>
      </w:r>
    </w:p>
    <w:p w:rsidR="00000000" w:rsidDel="00000000" w:rsidP="00000000" w:rsidRDefault="00000000" w:rsidRPr="00000000" w14:paraId="00000014">
      <w:pPr>
        <w:numPr>
          <w:ilvl w:val="0"/>
          <w:numId w:val="2"/>
        </w:numPr>
        <w:spacing w:after="0" w:line="240" w:lineRule="auto"/>
        <w:ind w:left="720" w:hanging="360"/>
        <w:rPr>
          <w:u w:val="none"/>
        </w:rPr>
      </w:pPr>
      <w:r w:rsidDel="00000000" w:rsidR="00000000" w:rsidRPr="00000000">
        <w:rPr>
          <w:rtl w:val="0"/>
        </w:rPr>
        <w:t xml:space="preserve">Current K-12 or college/university dance teacher</w:t>
      </w:r>
    </w:p>
    <w:p w:rsidR="00000000" w:rsidDel="00000000" w:rsidP="00000000" w:rsidRDefault="00000000" w:rsidRPr="00000000" w14:paraId="00000015">
      <w:pPr>
        <w:numPr>
          <w:ilvl w:val="0"/>
          <w:numId w:val="2"/>
        </w:numPr>
        <w:spacing w:after="0" w:line="240" w:lineRule="auto"/>
        <w:ind w:left="720" w:hanging="360"/>
        <w:rPr>
          <w:u w:val="none"/>
        </w:rPr>
      </w:pPr>
      <w:r w:rsidDel="00000000" w:rsidR="00000000" w:rsidRPr="00000000">
        <w:rPr>
          <w:rtl w:val="0"/>
        </w:rPr>
        <w:t xml:space="preserve">Current teaching artist </w:t>
      </w:r>
    </w:p>
    <w:p w:rsidR="00000000" w:rsidDel="00000000" w:rsidP="00000000" w:rsidRDefault="00000000" w:rsidRPr="00000000" w14:paraId="00000016">
      <w:pPr>
        <w:numPr>
          <w:ilvl w:val="0"/>
          <w:numId w:val="2"/>
        </w:numPr>
        <w:spacing w:after="0" w:line="240" w:lineRule="auto"/>
        <w:ind w:left="720" w:hanging="360"/>
        <w:rPr>
          <w:u w:val="none"/>
        </w:rPr>
      </w:pPr>
      <w:r w:rsidDel="00000000" w:rsidR="00000000" w:rsidRPr="00000000">
        <w:rPr>
          <w:rtl w:val="0"/>
        </w:rPr>
        <w:t xml:space="preserve">Administrator of Fine Arts Dance program </w:t>
      </w:r>
    </w:p>
    <w:p w:rsidR="00000000" w:rsidDel="00000000" w:rsidP="00000000" w:rsidRDefault="00000000" w:rsidRPr="00000000" w14:paraId="00000017">
      <w:pPr>
        <w:spacing w:after="0" w:line="240" w:lineRule="auto"/>
        <w:ind w:left="720" w:firstLine="0"/>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Impact" w:cs="Impact" w:eastAsia="Impact" w:hAnsi="Impact"/>
          <w:color w:val="000000"/>
          <w:sz w:val="28"/>
          <w:szCs w:val="28"/>
          <w:rtl w:val="0"/>
        </w:rPr>
        <w:t xml:space="preserve">APPLICATION GUIDELINES:</w:t>
      </w:r>
      <w:r w:rsidDel="00000000" w:rsidR="00000000" w:rsidRPr="00000000">
        <w:rPr>
          <w:rtl w:val="0"/>
        </w:rPr>
      </w:r>
    </w:p>
    <w:p w:rsidR="00000000" w:rsidDel="00000000" w:rsidP="00000000" w:rsidRDefault="00000000" w:rsidRPr="00000000" w14:paraId="00000019">
      <w:pPr>
        <w:spacing w:after="0" w:line="240" w:lineRule="auto"/>
        <w:rPr>
          <w:color w:val="000000"/>
        </w:rPr>
      </w:pPr>
      <w:r w:rsidDel="00000000" w:rsidR="00000000" w:rsidRPr="00000000">
        <w:rPr>
          <w:color w:val="000000"/>
          <w:rtl w:val="0"/>
        </w:rPr>
        <w:t xml:space="preserve">The following application must be completed</w:t>
      </w:r>
      <w:r w:rsidDel="00000000" w:rsidR="00000000" w:rsidRPr="00000000">
        <w:rPr>
          <w:rtl w:val="0"/>
        </w:rPr>
        <w:t xml:space="preserve">, </w:t>
      </w:r>
      <w:r w:rsidDel="00000000" w:rsidR="00000000" w:rsidRPr="00000000">
        <w:rPr>
          <w:color w:val="000000"/>
          <w:rtl w:val="0"/>
        </w:rPr>
        <w:t xml:space="preserve">addressing all items and criteria listed.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highlight w:val="yellow"/>
        </w:rPr>
      </w:pPr>
      <w:r w:rsidDel="00000000" w:rsidR="00000000" w:rsidRPr="00000000">
        <w:rPr>
          <w:color w:val="333333"/>
          <w:highlight w:val="white"/>
          <w:rtl w:val="0"/>
        </w:rPr>
        <w:t xml:space="preserve">Scholarships will be awarded based on the merit of the application and will be selected in accordance with award criteria. Incomplete or late applications will not be considered for this scholarship.</w:t>
      </w:r>
      <w:r w:rsidDel="00000000" w:rsidR="00000000" w:rsidRPr="00000000">
        <w:rPr>
          <w:rtl w:val="0"/>
        </w:rPr>
      </w:r>
    </w:p>
    <w:p w:rsidR="00000000" w:rsidDel="00000000" w:rsidP="00000000" w:rsidRDefault="00000000" w:rsidRPr="00000000" w14:paraId="0000001C">
      <w:pPr>
        <w:spacing w:after="0" w:line="240" w:lineRule="auto"/>
        <w:rPr>
          <w:highlight w:val="yellow"/>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All applications must be electronically submitted by the </w:t>
      </w:r>
      <w:r w:rsidDel="00000000" w:rsidR="00000000" w:rsidRPr="00000000">
        <w:rPr>
          <w:highlight w:val="yellow"/>
          <w:rtl w:val="0"/>
        </w:rPr>
        <w:t xml:space="preserve">April 1, 2020 </w:t>
      </w:r>
      <w:r w:rsidDel="00000000" w:rsidR="00000000" w:rsidRPr="00000000">
        <w:rPr>
          <w:rtl w:val="0"/>
        </w:rPr>
        <w:t xml:space="preserve">deadline to MDEA: </w:t>
      </w:r>
      <w:hyperlink r:id="rId8">
        <w:r w:rsidDel="00000000" w:rsidR="00000000" w:rsidRPr="00000000">
          <w:rPr>
            <w:color w:val="000000"/>
            <w:u w:val="single"/>
            <w:rtl w:val="0"/>
          </w:rPr>
          <w:t xml:space="preserve">info@mddanceed.org</w:t>
        </w:r>
      </w:hyperlink>
      <w:r w:rsidDel="00000000" w:rsidR="00000000" w:rsidRPr="00000000">
        <w:rPr>
          <w:rtl w:val="0"/>
        </w:rPr>
        <w:t xml:space="preserve">.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color w:val="000000"/>
        </w:rPr>
      </w:pPr>
      <w:r w:rsidDel="00000000" w:rsidR="00000000" w:rsidRPr="00000000">
        <w:rPr>
          <w:rtl w:val="0"/>
        </w:rPr>
        <w:t xml:space="preserve">Completed applications will be reviewed by the MDEA Grants and Scholarships Committee.</w:t>
      </w:r>
      <w:r w:rsidDel="00000000" w:rsidR="00000000" w:rsidRPr="00000000">
        <w:rPr>
          <w:color w:val="000000"/>
          <w:rtl w:val="0"/>
        </w:rPr>
        <w:t xml:space="preserve"> </w:t>
      </w:r>
      <w:r w:rsidDel="00000000" w:rsidR="00000000" w:rsidRPr="00000000">
        <w:rPr>
          <w:rtl w:val="0"/>
        </w:rPr>
        <w:t xml:space="preserve">Award recipients will be notified and announced within 4 weeks after the application deadline.</w:t>
      </w:r>
      <w:r w:rsidDel="00000000" w:rsidR="00000000" w:rsidRPr="00000000">
        <w:rPr>
          <w:color w:val="000000"/>
          <w:rtl w:val="0"/>
        </w:rPr>
        <w:t xml:space="preserve"> </w:t>
      </w:r>
    </w:p>
    <w:p w:rsidR="00000000" w:rsidDel="00000000" w:rsidP="00000000" w:rsidRDefault="00000000" w:rsidRPr="00000000" w14:paraId="00000020">
      <w:pPr>
        <w:spacing w:after="0" w:line="240" w:lineRule="auto"/>
        <w:jc w:val="center"/>
        <w:rPr>
          <w:color w:val="000000"/>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Announcement of the scholarship will be shared in a spring MDEA e-newsletter. The awardee must attend an NDEO National Conference or a Special Topics Conference within a year of receiving the scholarship.</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jc w:val="center"/>
        <w:rPr>
          <w:b w:val="1"/>
          <w:color w:val="000000"/>
        </w:rPr>
      </w:pPr>
      <w:bookmarkStart w:colFirst="0" w:colLast="0" w:name="_gjdgxs" w:id="0"/>
      <w:bookmarkEnd w:id="0"/>
      <w:r w:rsidDel="00000000" w:rsidR="00000000" w:rsidRPr="00000000">
        <w:rPr>
          <w:b w:val="1"/>
          <w:color w:val="000000"/>
          <w:rtl w:val="0"/>
        </w:rPr>
        <w:t xml:space="preserve">Questions about this application form should be sent to </w:t>
      </w:r>
    </w:p>
    <w:p w:rsidR="00000000" w:rsidDel="00000000" w:rsidP="00000000" w:rsidRDefault="00000000" w:rsidRPr="00000000" w14:paraId="00000024">
      <w:pPr>
        <w:spacing w:after="0" w:line="240" w:lineRule="auto"/>
        <w:jc w:val="center"/>
        <w:rPr>
          <w:b w:val="1"/>
        </w:rPr>
      </w:pPr>
      <w:hyperlink r:id="rId9">
        <w:r w:rsidDel="00000000" w:rsidR="00000000" w:rsidRPr="00000000">
          <w:rPr>
            <w:b w:val="1"/>
            <w:u w:val="single"/>
            <w:rtl w:val="0"/>
          </w:rPr>
          <w:t xml:space="preserve">info@mddanceed.org</w:t>
        </w:r>
      </w:hyperlink>
      <w:r w:rsidDel="00000000" w:rsidR="00000000" w:rsidRPr="00000000">
        <w:rPr>
          <w:rtl w:val="0"/>
        </w:rPr>
      </w:r>
    </w:p>
    <w:p w:rsidR="00000000" w:rsidDel="00000000" w:rsidP="00000000" w:rsidRDefault="00000000" w:rsidRPr="00000000" w14:paraId="00000025">
      <w:pPr>
        <w:spacing w:after="0" w:line="240" w:lineRule="auto"/>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26">
      <w:pPr>
        <w:spacing w:after="0"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7">
      <w:pPr>
        <w:spacing w:after="0"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8">
      <w:pPr>
        <w:spacing w:after="0"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9">
      <w:pPr>
        <w:spacing w:after="0"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A">
      <w:pPr>
        <w:spacing w:after="0" w:line="240" w:lineRule="auto"/>
        <w:rPr>
          <w:rFonts w:ascii="Noto Sans Symbols" w:cs="Noto Sans Symbols" w:eastAsia="Noto Sans Symbols" w:hAnsi="Noto Sans Symbols"/>
        </w:rPr>
      </w:pPr>
      <w:r w:rsidDel="00000000" w:rsidR="00000000" w:rsidRPr="00000000">
        <w:rPr>
          <w:rtl w:val="0"/>
        </w:rPr>
      </w:r>
      <w:r w:rsidDel="00000000" w:rsidR="00000000" w:rsidRPr="00000000">
        <mc:AlternateContent>
          <mc:Choice Requires="wpg">
            <w:drawing>
              <wp:anchor allowOverlap="1" behindDoc="0" distB="0" distT="0" distL="118745" distR="118745" hidden="0" layoutInCell="1" locked="0" relativeHeight="0" simplePos="0">
                <wp:simplePos x="0" y="0"/>
                <wp:positionH relativeFrom="column">
                  <wp:posOffset>-59054</wp:posOffset>
                </wp:positionH>
                <wp:positionV relativeFrom="paragraph">
                  <wp:posOffset>0</wp:posOffset>
                </wp:positionV>
                <wp:extent cx="6605588" cy="316057"/>
                <wp:effectExtent b="0" l="0" r="0" t="0"/>
                <wp:wrapSquare wrapText="bothSides" distB="0" distT="0" distL="118745" distR="118745"/>
                <wp:docPr id="1" name=""/>
                <a:graphic>
                  <a:graphicData uri="http://schemas.microsoft.com/office/word/2010/wordprocessingShape">
                    <wps:wsp>
                      <wps:cNvSpPr/>
                      <wps:cNvPr id="2" name="Shape 2"/>
                      <wps:spPr>
                        <a:xfrm>
                          <a:off x="2370981" y="3644772"/>
                          <a:ext cx="5950039" cy="270457"/>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MDEA SCHOLARSHIP APPLICATION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column">
                  <wp:posOffset>-59054</wp:posOffset>
                </wp:positionH>
                <wp:positionV relativeFrom="paragraph">
                  <wp:posOffset>0</wp:posOffset>
                </wp:positionV>
                <wp:extent cx="6605588" cy="316057"/>
                <wp:effectExtent b="0" l="0" r="0" t="0"/>
                <wp:wrapSquare wrapText="bothSides" distB="0" distT="0" distL="118745" distR="118745"/>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05588" cy="316057"/>
                        </a:xfrm>
                        <a:prstGeom prst="rect"/>
                        <a:ln/>
                      </pic:spPr>
                    </pic:pic>
                  </a:graphicData>
                </a:graphic>
              </wp:anchor>
            </w:drawing>
          </mc:Fallback>
        </mc:AlternateContent>
      </w:r>
    </w:p>
    <w:p w:rsidR="00000000" w:rsidDel="00000000" w:rsidP="00000000" w:rsidRDefault="00000000" w:rsidRPr="00000000" w14:paraId="0000002B">
      <w:pPr>
        <w:spacing w:after="0"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C">
      <w:pPr>
        <w:numPr>
          <w:ilvl w:val="0"/>
          <w:numId w:val="4"/>
        </w:numPr>
        <w:spacing w:after="0" w:line="240" w:lineRule="auto"/>
        <w:ind w:left="720" w:hanging="360"/>
        <w:rPr>
          <w:color w:val="000000"/>
        </w:rPr>
      </w:pPr>
      <w:r w:rsidDel="00000000" w:rsidR="00000000" w:rsidRPr="00000000">
        <w:rPr>
          <w:color w:val="000000"/>
          <w:rtl w:val="0"/>
        </w:rPr>
        <w:t xml:space="preserve">Application and adjunct materials are due </w:t>
      </w:r>
      <w:r w:rsidDel="00000000" w:rsidR="00000000" w:rsidRPr="00000000">
        <w:rPr>
          <w:b w:val="1"/>
          <w:highlight w:val="yellow"/>
          <w:rtl w:val="0"/>
        </w:rPr>
        <w:t xml:space="preserve">April 1</w:t>
      </w:r>
      <w:r w:rsidDel="00000000" w:rsidR="00000000" w:rsidRPr="00000000">
        <w:rPr>
          <w:b w:val="1"/>
          <w:color w:val="000000"/>
          <w:rtl w:val="0"/>
        </w:rPr>
        <w:t xml:space="preserve"> </w:t>
      </w:r>
      <w:r w:rsidDel="00000000" w:rsidR="00000000" w:rsidRPr="00000000">
        <w:rPr>
          <w:color w:val="000000"/>
          <w:rtl w:val="0"/>
        </w:rPr>
        <w:t xml:space="preserve">(electronic submission only)</w:t>
      </w:r>
    </w:p>
    <w:p w:rsidR="00000000" w:rsidDel="00000000" w:rsidP="00000000" w:rsidRDefault="00000000" w:rsidRPr="00000000" w14:paraId="0000002D">
      <w:pPr>
        <w:numPr>
          <w:ilvl w:val="0"/>
          <w:numId w:val="4"/>
        </w:numPr>
        <w:spacing w:after="0" w:line="240" w:lineRule="auto"/>
        <w:ind w:left="720" w:hanging="360"/>
        <w:rPr>
          <w:color w:val="000000"/>
        </w:rPr>
      </w:pPr>
      <w:r w:rsidDel="00000000" w:rsidR="00000000" w:rsidRPr="00000000">
        <w:rPr>
          <w:color w:val="000000"/>
          <w:rtl w:val="0"/>
        </w:rPr>
        <w:t xml:space="preserve">Submit completed application and adjunct materials to MDEA -- </w:t>
      </w:r>
      <w:hyperlink r:id="rId11">
        <w:r w:rsidDel="00000000" w:rsidR="00000000" w:rsidRPr="00000000">
          <w:rPr>
            <w:color w:val="0563c1"/>
            <w:u w:val="single"/>
            <w:rtl w:val="0"/>
          </w:rPr>
          <w:t xml:space="preserve">info@mddanceed.org</w:t>
        </w:r>
      </w:hyperlink>
      <w:r w:rsidDel="00000000" w:rsidR="00000000" w:rsidRPr="00000000">
        <w:rPr>
          <w:color w:val="000000"/>
          <w:rtl w:val="0"/>
        </w:rPr>
        <w:t xml:space="preserve"> </w:t>
      </w:r>
    </w:p>
    <w:p w:rsidR="00000000" w:rsidDel="00000000" w:rsidP="00000000" w:rsidRDefault="00000000" w:rsidRPr="00000000" w14:paraId="0000002E">
      <w:pPr>
        <w:numPr>
          <w:ilvl w:val="0"/>
          <w:numId w:val="4"/>
        </w:numPr>
        <w:spacing w:after="0" w:line="240" w:lineRule="auto"/>
        <w:ind w:left="720" w:hanging="360"/>
        <w:rPr>
          <w:color w:val="000000"/>
        </w:rPr>
      </w:pPr>
      <w:r w:rsidDel="00000000" w:rsidR="00000000" w:rsidRPr="00000000">
        <w:rPr>
          <w:color w:val="000000"/>
          <w:rtl w:val="0"/>
        </w:rPr>
        <w:t xml:space="preserve">The following are the maximum page guidelines (exceeding these guidelines </w:t>
      </w:r>
      <w:r w:rsidDel="00000000" w:rsidR="00000000" w:rsidRPr="00000000">
        <w:rPr>
          <w:rtl w:val="0"/>
        </w:rPr>
        <w:t xml:space="preserve">will</w:t>
      </w:r>
      <w:r w:rsidDel="00000000" w:rsidR="00000000" w:rsidRPr="00000000">
        <w:rPr>
          <w:color w:val="000000"/>
          <w:rtl w:val="0"/>
        </w:rPr>
        <w:t xml:space="preserve"> result in points deduction during evaluation and/or automatic rejection of project):</w:t>
      </w:r>
    </w:p>
    <w:p w:rsidR="00000000" w:rsidDel="00000000" w:rsidP="00000000" w:rsidRDefault="00000000" w:rsidRPr="00000000" w14:paraId="0000002F">
      <w:pPr>
        <w:numPr>
          <w:ilvl w:val="1"/>
          <w:numId w:val="3"/>
        </w:numPr>
        <w:spacing w:after="0" w:line="240" w:lineRule="auto"/>
        <w:ind w:left="1440" w:hanging="360"/>
        <w:rPr>
          <w:color w:val="000000"/>
        </w:rPr>
      </w:pPr>
      <w:r w:rsidDel="00000000" w:rsidR="00000000" w:rsidRPr="00000000">
        <w:rPr>
          <w:color w:val="000000"/>
          <w:rtl w:val="0"/>
        </w:rPr>
        <w:t xml:space="preserve">Two letters of recommendation: </w:t>
      </w:r>
    </w:p>
    <w:p w:rsidR="00000000" w:rsidDel="00000000" w:rsidP="00000000" w:rsidRDefault="00000000" w:rsidRPr="00000000" w14:paraId="00000030">
      <w:pPr>
        <w:numPr>
          <w:ilvl w:val="2"/>
          <w:numId w:val="3"/>
        </w:numPr>
        <w:spacing w:after="0" w:line="240" w:lineRule="auto"/>
        <w:ind w:left="2160" w:hanging="360"/>
        <w:rPr>
          <w:color w:val="000000"/>
        </w:rPr>
      </w:pPr>
      <w:r w:rsidDel="00000000" w:rsidR="00000000" w:rsidRPr="00000000">
        <w:rPr>
          <w:rtl w:val="0"/>
        </w:rPr>
        <w:t xml:space="preserve">One from an immediate supervisor, mentor, or counselor</w:t>
      </w:r>
      <w:r w:rsidDel="00000000" w:rsidR="00000000" w:rsidRPr="00000000">
        <w:rPr>
          <w:rtl w:val="0"/>
        </w:rPr>
      </w:r>
    </w:p>
    <w:p w:rsidR="00000000" w:rsidDel="00000000" w:rsidP="00000000" w:rsidRDefault="00000000" w:rsidRPr="00000000" w14:paraId="00000031">
      <w:pPr>
        <w:numPr>
          <w:ilvl w:val="2"/>
          <w:numId w:val="3"/>
        </w:numPr>
        <w:spacing w:after="0" w:line="240" w:lineRule="auto"/>
        <w:ind w:left="2160" w:hanging="360"/>
        <w:rPr>
          <w:color w:val="000000"/>
        </w:rPr>
      </w:pPr>
      <w:r w:rsidDel="00000000" w:rsidR="00000000" w:rsidRPr="00000000">
        <w:rPr>
          <w:color w:val="000000"/>
          <w:rtl w:val="0"/>
        </w:rPr>
        <w:t xml:space="preserve">One from someone who can speak to your work ethic (May or may not be dance related)</w:t>
      </w:r>
    </w:p>
    <w:p w:rsidR="00000000" w:rsidDel="00000000" w:rsidP="00000000" w:rsidRDefault="00000000" w:rsidRPr="00000000" w14:paraId="00000032">
      <w:pPr>
        <w:numPr>
          <w:ilvl w:val="1"/>
          <w:numId w:val="3"/>
        </w:numPr>
        <w:spacing w:after="0" w:line="240" w:lineRule="auto"/>
        <w:ind w:left="1440" w:hanging="360"/>
        <w:rPr>
          <w:color w:val="000000"/>
        </w:rPr>
      </w:pPr>
      <w:r w:rsidDel="00000000" w:rsidR="00000000" w:rsidRPr="00000000">
        <w:rPr>
          <w:color w:val="000000"/>
          <w:rtl w:val="0"/>
        </w:rPr>
        <w:t xml:space="preserve">One-page resume </w:t>
      </w:r>
      <w:r w:rsidDel="00000000" w:rsidR="00000000" w:rsidRPr="00000000">
        <w:rPr>
          <w:rtl w:val="0"/>
        </w:rPr>
      </w:r>
    </w:p>
    <w:p w:rsidR="00000000" w:rsidDel="00000000" w:rsidP="00000000" w:rsidRDefault="00000000" w:rsidRPr="00000000" w14:paraId="00000033">
      <w:pPr>
        <w:numPr>
          <w:ilvl w:val="1"/>
          <w:numId w:val="3"/>
        </w:numPr>
        <w:spacing w:after="0" w:line="240" w:lineRule="auto"/>
        <w:ind w:left="1440" w:hanging="360"/>
        <w:rPr>
          <w:color w:val="000000"/>
        </w:rPr>
      </w:pPr>
      <w:r w:rsidDel="00000000" w:rsidR="00000000" w:rsidRPr="00000000">
        <w:rPr>
          <w:rtl w:val="0"/>
        </w:rPr>
        <w:t xml:space="preserve">Save and submit all documents with the following titles: Last name, letter of rec #1 or letter of rec #2, or resume or transcript, MDEA Dance Scholarship.  E.g. </w:t>
      </w:r>
      <w:r w:rsidDel="00000000" w:rsidR="00000000" w:rsidRPr="00000000">
        <w:rPr>
          <w:i w:val="1"/>
          <w:rtl w:val="0"/>
        </w:rPr>
        <w:t xml:space="preserve">Smith_Resume_MDEADanceScholarship</w:t>
      </w:r>
      <w:r w:rsidDel="00000000" w:rsidR="00000000" w:rsidRPr="00000000">
        <w:rPr>
          <w:rtl w:val="0"/>
        </w:rPr>
        <w:t xml:space="preserve"> </w:t>
      </w:r>
    </w:p>
    <w:p w:rsidR="00000000" w:rsidDel="00000000" w:rsidP="00000000" w:rsidRDefault="00000000" w:rsidRPr="00000000" w14:paraId="00000034">
      <w:pPr>
        <w:spacing w:after="0" w:line="240" w:lineRule="auto"/>
        <w:ind w:left="1440"/>
        <w:rPr>
          <w:color w:val="000000"/>
        </w:rPr>
      </w:pPr>
      <w:r w:rsidDel="00000000" w:rsidR="00000000" w:rsidRPr="00000000">
        <w:rPr>
          <w:rtl w:val="0"/>
        </w:rPr>
      </w:r>
    </w:p>
    <w:p w:rsidR="00000000" w:rsidDel="00000000" w:rsidP="00000000" w:rsidRDefault="00000000" w:rsidRPr="00000000" w14:paraId="00000035">
      <w:pPr>
        <w:spacing w:after="0" w:line="240" w:lineRule="auto"/>
        <w:jc w:val="center"/>
        <w:rPr>
          <w:rFonts w:ascii="Impact" w:cs="Impact" w:eastAsia="Impact" w:hAnsi="Impact"/>
          <w:color w:val="000000"/>
          <w:sz w:val="44"/>
          <w:szCs w:val="44"/>
        </w:rPr>
      </w:pPr>
      <w:r w:rsidDel="00000000" w:rsidR="00000000" w:rsidRPr="00000000">
        <w:rPr>
          <w:rFonts w:ascii="Impact" w:cs="Impact" w:eastAsia="Impact" w:hAnsi="Impact"/>
          <w:color w:val="000000"/>
          <w:sz w:val="44"/>
          <w:szCs w:val="44"/>
          <w:rtl w:val="0"/>
        </w:rPr>
        <w:t xml:space="preserve">GENERAL INFORMATION:</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705.0" w:type="dxa"/>
        <w:jc w:val="left"/>
        <w:tblInd w:w="0.0" w:type="dxa"/>
        <w:tblLayout w:type="fixed"/>
        <w:tblLook w:val="0400"/>
      </w:tblPr>
      <w:tblGrid>
        <w:gridCol w:w="6655"/>
        <w:gridCol w:w="4050"/>
        <w:tblGridChange w:id="0">
          <w:tblGrid>
            <w:gridCol w:w="6655"/>
            <w:gridCol w:w="4050"/>
          </w:tblGrid>
        </w:tblGridChange>
      </w:tblGrid>
      <w:tr>
        <w:trPr>
          <w:trHeight w:val="106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Name:     </w:t>
            </w: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Email Address:     </w:t>
            </w:r>
            <w:r w:rsidDel="00000000" w:rsidR="00000000" w:rsidRPr="00000000">
              <w:rPr>
                <w:rtl w:val="0"/>
              </w:rPr>
            </w:r>
          </w:p>
        </w:tc>
      </w:tr>
      <w:tr>
        <w:trPr>
          <w:trHeight w:val="10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School/Institution: </w:t>
            </w: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Phone:     </w:t>
            </w: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County:     </w:t>
            </w:r>
            <w:r w:rsidDel="00000000" w:rsidR="00000000" w:rsidRPr="00000000">
              <w:rPr>
                <w:rtl w:val="0"/>
              </w:rPr>
            </w:r>
          </w:p>
        </w:tc>
      </w:tr>
      <w:tr>
        <w:trPr>
          <w:trHeight w:val="86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Home Address (Including Zip Code):     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0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Applicant’s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Date:     </w:t>
            </w:r>
            <w:r w:rsidDel="00000000" w:rsidR="00000000" w:rsidRPr="00000000">
              <w:rPr>
                <w:rtl w:val="0"/>
              </w:rPr>
            </w:r>
          </w:p>
        </w:tc>
      </w:tr>
    </w:tbl>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705.0" w:type="dxa"/>
        <w:jc w:val="left"/>
        <w:tblInd w:w="0.0" w:type="dxa"/>
        <w:tblLayout w:type="fixed"/>
        <w:tblLook w:val="0400"/>
      </w:tblPr>
      <w:tblGrid>
        <w:gridCol w:w="7825"/>
        <w:gridCol w:w="1440"/>
        <w:gridCol w:w="1440"/>
        <w:tblGridChange w:id="0">
          <w:tblGrid>
            <w:gridCol w:w="7825"/>
            <w:gridCol w:w="1440"/>
            <w:gridCol w:w="144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Have you ever applied for a MDEA Scholarship?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No</w:t>
            </w:r>
            <w:r w:rsidDel="00000000" w:rsidR="00000000" w:rsidRPr="00000000">
              <w:rPr>
                <w:rtl w:val="0"/>
              </w:rPr>
            </w:r>
          </w:p>
        </w:tc>
      </w:tr>
    </w:tbl>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If </w:t>
      </w:r>
      <w:r w:rsidDel="00000000" w:rsidR="00000000" w:rsidRPr="00000000">
        <w:rPr>
          <w:b w:val="1"/>
          <w:i w:val="1"/>
          <w:color w:val="000000"/>
          <w:rtl w:val="0"/>
        </w:rPr>
        <w:t xml:space="preserve">YES:</w:t>
      </w:r>
      <w:r w:rsidDel="00000000" w:rsidR="00000000" w:rsidRPr="00000000">
        <w:rPr>
          <w:rtl w:val="0"/>
        </w:rPr>
      </w:r>
    </w:p>
    <w:tbl>
      <w:tblPr>
        <w:tblStyle w:val="Table4"/>
        <w:tblW w:w="10695.0" w:type="dxa"/>
        <w:jc w:val="left"/>
        <w:tblInd w:w="15.0" w:type="dxa"/>
        <w:tblLayout w:type="fixed"/>
        <w:tblLook w:val="0400"/>
      </w:tblPr>
      <w:tblGrid>
        <w:gridCol w:w="3675"/>
        <w:gridCol w:w="3690"/>
        <w:gridCol w:w="3330"/>
        <w:tblGridChange w:id="0">
          <w:tblGrid>
            <w:gridCol w:w="3675"/>
            <w:gridCol w:w="3690"/>
            <w:gridCol w:w="333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Year </w:t>
            </w:r>
            <w:r w:rsidDel="00000000" w:rsidR="00000000" w:rsidRPr="00000000">
              <w:rPr>
                <w:b w:val="1"/>
                <w:i w:val="1"/>
                <w:color w:val="000000"/>
                <w:rtl w:val="0"/>
              </w:rPr>
              <w:t xml:space="preserve">LAST</w:t>
            </w:r>
            <w:r w:rsidDel="00000000" w:rsidR="00000000" w:rsidRPr="00000000">
              <w:rPr>
                <w:b w:val="1"/>
                <w:color w:val="000000"/>
                <w:rtl w:val="0"/>
              </w:rPr>
              <w:t xml:space="preserve"> appl</w:t>
            </w:r>
            <w:r w:rsidDel="00000000" w:rsidR="00000000" w:rsidRPr="00000000">
              <w:rPr>
                <w:b w:val="1"/>
                <w:rtl w:val="0"/>
              </w:rPr>
              <w:t xml:space="preserve">ied</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 </w:t>
            </w:r>
            <w:r w:rsidDel="00000000" w:rsidR="00000000" w:rsidRPr="00000000">
              <w:rPr>
                <w:i w:val="1"/>
                <w:color w:val="000000"/>
                <w:rtl w:val="0"/>
              </w:rPr>
              <w:t xml:space="preserve">LAST</w:t>
            </w:r>
            <w:r w:rsidDel="00000000" w:rsidR="00000000" w:rsidRPr="00000000">
              <w:rPr>
                <w:color w:val="000000"/>
                <w:rtl w:val="0"/>
              </w:rPr>
              <w:t xml:space="preserve"> Scholarship</w:t>
            </w:r>
            <w:r w:rsidDel="00000000" w:rsidR="00000000" w:rsidRPr="00000000">
              <w:rPr>
                <w:i w:val="1"/>
                <w:color w:val="000000"/>
                <w:rtl w:val="0"/>
              </w:rPr>
              <w:t xml:space="preserve">/Awarded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 </w:t>
            </w:r>
            <w:r w:rsidDel="00000000" w:rsidR="00000000" w:rsidRPr="00000000">
              <w:rPr>
                <w:i w:val="1"/>
                <w:color w:val="000000"/>
                <w:rtl w:val="0"/>
              </w:rPr>
              <w:t xml:space="preserve">LAST</w:t>
            </w:r>
            <w:r w:rsidDel="00000000" w:rsidR="00000000" w:rsidRPr="00000000">
              <w:rPr>
                <w:color w:val="000000"/>
                <w:rtl w:val="0"/>
              </w:rPr>
              <w:t xml:space="preserve"> Scholarship </w:t>
            </w:r>
            <w:r w:rsidDel="00000000" w:rsidR="00000000" w:rsidRPr="00000000">
              <w:rPr>
                <w:i w:val="1"/>
                <w:color w:val="000000"/>
                <w:rtl w:val="0"/>
              </w:rPr>
              <w:t xml:space="preserve">NOT Awarded</w:t>
            </w:r>
            <w:r w:rsidDel="00000000" w:rsidR="00000000" w:rsidRPr="00000000">
              <w:rPr>
                <w:rtl w:val="0"/>
              </w:rPr>
            </w:r>
          </w:p>
        </w:tc>
      </w:tr>
    </w:tbl>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705.0" w:type="dxa"/>
        <w:jc w:val="left"/>
        <w:tblInd w:w="0.0" w:type="dxa"/>
        <w:tblLayout w:type="fixed"/>
        <w:tblLook w:val="0400"/>
      </w:tblPr>
      <w:tblGrid>
        <w:gridCol w:w="7825"/>
        <w:gridCol w:w="1440"/>
        <w:gridCol w:w="1440"/>
        <w:tblGridChange w:id="0">
          <w:tblGrid>
            <w:gridCol w:w="7825"/>
            <w:gridCol w:w="1440"/>
            <w:gridCol w:w="144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t xml:space="preserve">Have you ever attended an NDEO national or special topics conference?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rtl w:val="0"/>
              </w:rPr>
              <w:t xml:space="preserve">☐</w:t>
            </w:r>
            <w:r w:rsidDel="00000000" w:rsidR="00000000" w:rsidRPr="00000000">
              <w:rPr>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mo" w:cs="Arimo" w:eastAsia="Arimo" w:hAnsi="Arimo"/>
                <w:rtl w:val="0"/>
              </w:rPr>
              <w:t xml:space="preserve">☐</w:t>
            </w: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051">
      <w:pPr>
        <w:spacing w:after="0" w:line="240" w:lineRule="auto"/>
        <w:rPr/>
      </w:pPr>
      <w:r w:rsidDel="00000000" w:rsidR="00000000" w:rsidRPr="00000000">
        <w:rPr>
          <w:rtl w:val="0"/>
        </w:rPr>
        <w:t xml:space="preserve">If </w:t>
      </w:r>
      <w:r w:rsidDel="00000000" w:rsidR="00000000" w:rsidRPr="00000000">
        <w:rPr>
          <w:b w:val="1"/>
          <w:rtl w:val="0"/>
        </w:rPr>
        <w:t xml:space="preserve">Yes</w:t>
      </w:r>
      <w:r w:rsidDel="00000000" w:rsidR="00000000" w:rsidRPr="00000000">
        <w:rPr>
          <w:rtl w:val="0"/>
        </w:rPr>
        <w:t xml:space="preserve">:</w:t>
      </w:r>
    </w:p>
    <w:tbl>
      <w:tblPr>
        <w:tblStyle w:val="Table6"/>
        <w:tblW w:w="5955.0" w:type="dxa"/>
        <w:jc w:val="left"/>
        <w:tblInd w:w="15.0" w:type="dxa"/>
        <w:tblLayout w:type="fixed"/>
        <w:tblLook w:val="0400"/>
      </w:tblPr>
      <w:tblGrid>
        <w:gridCol w:w="5955"/>
        <w:tblGridChange w:id="0">
          <w:tblGrid>
            <w:gridCol w:w="5955"/>
          </w:tblGrid>
        </w:tblGridChange>
      </w:tblGrid>
      <w:tr>
        <w:trPr>
          <w:trHeight w:val="1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t xml:space="preserve">Year(s) of attendance?     </w:t>
            </w:r>
            <w:r w:rsidDel="00000000" w:rsidR="00000000" w:rsidRPr="00000000">
              <w:rPr>
                <w:rtl w:val="0"/>
              </w:rPr>
            </w:r>
          </w:p>
        </w:tc>
      </w:tr>
    </w:tbl>
    <w:p w:rsidR="00000000" w:rsidDel="00000000" w:rsidP="00000000" w:rsidRDefault="00000000" w:rsidRPr="00000000" w14:paraId="00000053">
      <w:pPr>
        <w:spacing w:after="0" w:line="240" w:lineRule="auto"/>
        <w:rPr>
          <w:rFonts w:ascii="Impact" w:cs="Impact" w:eastAsia="Impact" w:hAnsi="Impact"/>
          <w:sz w:val="36"/>
          <w:szCs w:val="36"/>
        </w:rPr>
      </w:pPr>
      <w:r w:rsidDel="00000000" w:rsidR="00000000" w:rsidRPr="00000000">
        <w:rPr>
          <w:rtl w:val="0"/>
        </w:rPr>
      </w:r>
    </w:p>
    <w:p w:rsidR="00000000" w:rsidDel="00000000" w:rsidP="00000000" w:rsidRDefault="00000000" w:rsidRPr="00000000" w14:paraId="00000054">
      <w:pPr>
        <w:spacing w:after="0" w:line="240" w:lineRule="auto"/>
        <w:rPr>
          <w:rFonts w:ascii="Impact" w:cs="Impact" w:eastAsia="Impact" w:hAnsi="Impact"/>
          <w:color w:val="000000"/>
          <w:sz w:val="36"/>
          <w:szCs w:val="36"/>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Impact" w:cs="Impact" w:eastAsia="Impact" w:hAnsi="Impact"/>
          <w:color w:val="000000"/>
          <w:sz w:val="36"/>
          <w:szCs w:val="36"/>
          <w:rtl w:val="0"/>
        </w:rPr>
        <w:t xml:space="preserve">Description of Program of Study:</w:t>
      </w:r>
      <w:r w:rsidDel="00000000" w:rsidR="00000000" w:rsidRPr="00000000">
        <w:rPr>
          <w:rtl w:val="0"/>
        </w:rPr>
      </w:r>
    </w:p>
    <w:tbl>
      <w:tblPr>
        <w:tblStyle w:val="Table7"/>
        <w:tblW w:w="10790.0" w:type="dxa"/>
        <w:jc w:val="left"/>
        <w:tblInd w:w="0.0" w:type="dxa"/>
        <w:tblLayout w:type="fixed"/>
        <w:tblLook w:val="0400"/>
      </w:tblPr>
      <w:tblGrid>
        <w:gridCol w:w="10790"/>
        <w:tblGridChange w:id="0">
          <w:tblGrid>
            <w:gridCol w:w="1079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1. </w:t>
            </w:r>
            <w:r w:rsidDel="00000000" w:rsidR="00000000" w:rsidRPr="00000000">
              <w:rPr>
                <w:b w:val="1"/>
                <w:sz w:val="24"/>
                <w:szCs w:val="24"/>
                <w:rtl w:val="0"/>
              </w:rPr>
              <w:t xml:space="preserve">Explain the nature of your intended scholarship experience. Include a list of years that you have attended a national conference and whether you have presented at a National Conference - if applicable.   (ex. National Conference, Special Topics Conference) </w:t>
            </w:r>
            <w:r w:rsidDel="00000000" w:rsidR="00000000" w:rsidRPr="00000000">
              <w:rPr>
                <w:rtl w:val="0"/>
              </w:rPr>
            </w:r>
          </w:p>
        </w:tc>
      </w:tr>
      <w:tr>
        <w:trPr>
          <w:trHeight w:val="48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2. Purpose of </w:t>
            </w:r>
            <w:r w:rsidDel="00000000" w:rsidR="00000000" w:rsidRPr="00000000">
              <w:rPr>
                <w:b w:val="1"/>
                <w:sz w:val="24"/>
                <w:szCs w:val="24"/>
                <w:rtl w:val="0"/>
              </w:rPr>
              <w:t xml:space="preserve">conference attendance</w:t>
            </w:r>
            <w:r w:rsidDel="00000000" w:rsidR="00000000" w:rsidRPr="00000000">
              <w:rPr>
                <w:b w:val="1"/>
                <w:color w:val="000000"/>
                <w:sz w:val="24"/>
                <w:szCs w:val="24"/>
                <w:rtl w:val="0"/>
              </w:rPr>
              <w:t xml:space="preserve"> (clearly define your goal(s) as a dancer/dance educator, and how you think this </w:t>
            </w:r>
            <w:r w:rsidDel="00000000" w:rsidR="00000000" w:rsidRPr="00000000">
              <w:rPr>
                <w:b w:val="1"/>
                <w:sz w:val="24"/>
                <w:szCs w:val="24"/>
                <w:rtl w:val="0"/>
              </w:rPr>
              <w:t xml:space="preserve">experience</w:t>
            </w:r>
            <w:r w:rsidDel="00000000" w:rsidR="00000000" w:rsidRPr="00000000">
              <w:rPr>
                <w:b w:val="1"/>
                <w:color w:val="000000"/>
                <w:sz w:val="24"/>
                <w:szCs w:val="24"/>
                <w:rtl w:val="0"/>
              </w:rPr>
              <w:t xml:space="preserve"> will help you reach them)</w:t>
              <w:br w:type="textWrapping"/>
              <w:t xml:space="preserve">250 words max </w:t>
            </w:r>
            <w:r w:rsidDel="00000000" w:rsidR="00000000" w:rsidRPr="00000000">
              <w:rPr>
                <w:rtl w:val="0"/>
              </w:rPr>
            </w:r>
          </w:p>
        </w:tc>
      </w:tr>
      <w:tr>
        <w:trPr>
          <w:trHeight w:val="5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A">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3. Follow-up commitment: Attendance at the Annual MDEA Conference</w:t>
            </w:r>
            <w:r w:rsidDel="00000000" w:rsidR="00000000" w:rsidRPr="00000000">
              <w:rPr>
                <w:b w:val="1"/>
                <w:sz w:val="24"/>
                <w:szCs w:val="24"/>
                <w:rtl w:val="0"/>
              </w:rPr>
              <w:t xml:space="preserve"> and submitting a proposal to share what you have learned </w:t>
            </w:r>
            <w:r w:rsidDel="00000000" w:rsidR="00000000" w:rsidRPr="00000000">
              <w:rPr>
                <w:b w:val="1"/>
                <w:color w:val="000000"/>
                <w:sz w:val="24"/>
                <w:szCs w:val="24"/>
                <w:rtl w:val="0"/>
              </w:rPr>
              <w:t xml:space="preserve">is </w:t>
            </w:r>
            <w:r w:rsidDel="00000000" w:rsidR="00000000" w:rsidRPr="00000000">
              <w:rPr>
                <w:b w:val="1"/>
                <w:sz w:val="24"/>
                <w:szCs w:val="24"/>
                <w:rtl w:val="0"/>
              </w:rPr>
              <w:t xml:space="preserve">required</w:t>
            </w:r>
            <w:r w:rsidDel="00000000" w:rsidR="00000000" w:rsidRPr="00000000">
              <w:rPr>
                <w:b w:val="1"/>
                <w:color w:val="000000"/>
                <w:sz w:val="24"/>
                <w:szCs w:val="24"/>
                <w:rtl w:val="0"/>
              </w:rPr>
              <w:t xml:space="preserve">.  Please check </w:t>
            </w:r>
            <w:r w:rsidDel="00000000" w:rsidR="00000000" w:rsidRPr="00000000">
              <w:rPr>
                <w:b w:val="1"/>
                <w:sz w:val="24"/>
                <w:szCs w:val="24"/>
                <w:rtl w:val="0"/>
              </w:rPr>
              <w:t xml:space="preserve">to acknowledge the commitment</w:t>
            </w:r>
            <w:r w:rsidDel="00000000" w:rsidR="00000000" w:rsidRPr="00000000">
              <w:rPr>
                <w:b w:val="1"/>
                <w:color w:val="000000"/>
                <w:sz w:val="24"/>
                <w:szCs w:val="24"/>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b w:val="1"/>
                <w:color w:val="000000"/>
                <w:sz w:val="24"/>
                <w:szCs w:val="24"/>
                <w:rtl w:val="0"/>
              </w:rPr>
              <w:t xml:space="preserve">          </w:t>
            </w:r>
            <w:r w:rsidDel="00000000" w:rsidR="00000000" w:rsidRPr="00000000">
              <w:rPr>
                <w:rFonts w:ascii="Arimo" w:cs="Arimo" w:eastAsia="Arimo" w:hAnsi="Arimo"/>
                <w:b w:val="1"/>
                <w:color w:val="000000"/>
                <w:sz w:val="24"/>
                <w:szCs w:val="24"/>
                <w:rtl w:val="0"/>
              </w:rPr>
              <w:t xml:space="preserv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Yes, I will attend the MDEA Conference </w:t>
            </w:r>
            <w:r w:rsidDel="00000000" w:rsidR="00000000" w:rsidRPr="00000000">
              <w:rPr>
                <w:sz w:val="24"/>
                <w:szCs w:val="24"/>
                <w:rtl w:val="0"/>
              </w:rPr>
              <w:t xml:space="preserve">Awards and Recognition Session – spring 2021 date TBD. </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Fonts w:ascii="Arimo" w:cs="Arimo" w:eastAsia="Arimo" w:hAnsi="Arimo"/>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Yes, I will present at a session at a future MDEA Conference. </w:t>
            </w:r>
            <w:r w:rsidDel="00000000" w:rsidR="00000000" w:rsidRPr="00000000">
              <w:rPr>
                <w:rtl w:val="0"/>
              </w:rPr>
            </w:r>
          </w:p>
        </w:tc>
      </w:tr>
    </w:tbl>
    <w:p w:rsidR="00000000" w:rsidDel="00000000" w:rsidP="00000000" w:rsidRDefault="00000000" w:rsidRPr="00000000" w14:paraId="00000061">
      <w:pPr>
        <w:spacing w:after="0" w:line="240" w:lineRule="auto"/>
        <w:rPr>
          <w:rFonts w:ascii="Impact" w:cs="Impact" w:eastAsia="Impact" w:hAnsi="Impact"/>
          <w:color w:val="000000"/>
          <w:sz w:val="44"/>
          <w:szCs w:val="44"/>
        </w:rPr>
      </w:pPr>
      <w:r w:rsidDel="00000000" w:rsidR="00000000" w:rsidRPr="00000000">
        <w:rPr>
          <w:rtl w:val="0"/>
        </w:rPr>
      </w:r>
    </w:p>
    <w:sectPr>
      <w:headerReference r:id="rId12" w:type="default"/>
      <w:pgSz w:h="15840" w:w="12240"/>
      <w:pgMar w:bottom="720" w:top="720" w:left="720" w:right="72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Impact"/>
  <w:font w:name="Courier New"/>
  <w:font w:name="Cantata One">
    <w:embedRegular w:fontKey="{00000000-0000-0000-0000-000000000000}" r:id="rId1" w:subsetted="0"/>
  </w:font>
  <w:font w:name="Arim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mddanceed.org"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mailto:info@mddancee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info@mddancee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 Id="rId2" Type="http://schemas.openxmlformats.org/officeDocument/2006/relationships/font" Target="fonts/Arimo-regular.ttf"/><Relationship Id="rId3" Type="http://schemas.openxmlformats.org/officeDocument/2006/relationships/font" Target="fonts/Arimo-bold.ttf"/><Relationship Id="rId4" Type="http://schemas.openxmlformats.org/officeDocument/2006/relationships/font" Target="fonts/Arimo-italic.ttf"/><Relationship Id="rId5"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